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3049" w14:textId="77777777" w:rsidR="00B845A9" w:rsidRPr="00B845A9" w:rsidRDefault="00B845A9" w:rsidP="00B845A9">
      <w:pPr>
        <w:spacing w:after="0" w:line="231" w:lineRule="atLeast"/>
        <w:jc w:val="center"/>
        <w:rPr>
          <w:rFonts w:ascii="Lucida Calligraphy" w:eastAsia="Times New Roman" w:hAnsi="Lucida Calligraphy" w:cs="Times New Roman"/>
          <w:color w:val="000000" w:themeColor="text1"/>
          <w:sz w:val="10"/>
          <w:szCs w:val="10"/>
        </w:rPr>
      </w:pPr>
    </w:p>
    <w:p w14:paraId="1BD31958" w14:textId="6F8A0971" w:rsidR="00F65A24" w:rsidRDefault="00B845A9" w:rsidP="00B845A9">
      <w:pPr>
        <w:spacing w:after="0" w:line="231" w:lineRule="atLeast"/>
        <w:jc w:val="center"/>
        <w:rPr>
          <w:rFonts w:ascii="Lucida Calligraphy" w:eastAsia="Times New Roman" w:hAnsi="Lucida Calligraphy" w:cs="Times New Roman"/>
          <w:color w:val="000000" w:themeColor="text1"/>
          <w:sz w:val="24"/>
          <w:szCs w:val="24"/>
        </w:rPr>
      </w:pPr>
      <w:r w:rsidRPr="00B845A9">
        <w:rPr>
          <w:rFonts w:ascii="Lucida Calligraphy" w:eastAsia="Times New Roman" w:hAnsi="Lucida Calligraphy" w:cs="Times New Roman"/>
          <w:color w:val="000000" w:themeColor="text1"/>
          <w:sz w:val="24"/>
          <w:szCs w:val="24"/>
        </w:rPr>
        <w:drawing>
          <wp:inline distT="0" distB="0" distL="0" distR="0" wp14:anchorId="3C025C29" wp14:editId="707B6416">
            <wp:extent cx="3806120" cy="660162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8726" cy="67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7FF60D" w14:textId="77777777" w:rsidR="00F65A24" w:rsidRDefault="00F65A24" w:rsidP="00F65A24">
      <w:pPr>
        <w:spacing w:after="0" w:line="231" w:lineRule="atLeast"/>
        <w:rPr>
          <w:rFonts w:ascii="Lucida Calligraphy" w:eastAsia="Times New Roman" w:hAnsi="Lucida Calligraphy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521"/>
        <w:tblW w:w="8626" w:type="dxa"/>
        <w:tblBorders>
          <w:top w:val="single" w:sz="2" w:space="0" w:color="7C4E14"/>
          <w:left w:val="single" w:sz="4" w:space="0" w:color="7C4E14"/>
          <w:bottom w:val="single" w:sz="4" w:space="0" w:color="7C4E14"/>
          <w:right w:val="single" w:sz="2" w:space="0" w:color="7C4E1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045"/>
        <w:gridCol w:w="1112"/>
        <w:gridCol w:w="1045"/>
        <w:gridCol w:w="1112"/>
        <w:gridCol w:w="1045"/>
        <w:gridCol w:w="1112"/>
        <w:gridCol w:w="1045"/>
      </w:tblGrid>
      <w:tr w:rsidR="00F65A24" w:rsidRPr="00F65A24" w14:paraId="33A3659C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shd w:val="clear" w:color="auto" w:fill="BB7822"/>
            <w:vAlign w:val="center"/>
            <w:hideMark/>
          </w:tcPr>
          <w:p w14:paraId="240F033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</w:pP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t>Coverage</w:t>
            </w: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br/>
              <w:t>Amount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shd w:val="clear" w:color="auto" w:fill="BB7822"/>
            <w:vAlign w:val="center"/>
            <w:hideMark/>
          </w:tcPr>
          <w:p w14:paraId="6EFB8BE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</w:pP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t>Premium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shd w:val="clear" w:color="auto" w:fill="BB7822"/>
            <w:vAlign w:val="center"/>
            <w:hideMark/>
          </w:tcPr>
          <w:p w14:paraId="43321F5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</w:pP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t>Coverage</w:t>
            </w: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br/>
              <w:t>Amount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shd w:val="clear" w:color="auto" w:fill="BB7822"/>
            <w:vAlign w:val="center"/>
            <w:hideMark/>
          </w:tcPr>
          <w:p w14:paraId="74E915F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</w:pP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t>Premium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shd w:val="clear" w:color="auto" w:fill="BB7822"/>
            <w:vAlign w:val="center"/>
            <w:hideMark/>
          </w:tcPr>
          <w:p w14:paraId="2CFC518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</w:pP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t>Coverage</w:t>
            </w: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br/>
              <w:t>Amount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shd w:val="clear" w:color="auto" w:fill="BB7822"/>
            <w:vAlign w:val="center"/>
            <w:hideMark/>
          </w:tcPr>
          <w:p w14:paraId="66D0E69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</w:pP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t>Premium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shd w:val="clear" w:color="auto" w:fill="BB7822"/>
            <w:vAlign w:val="center"/>
            <w:hideMark/>
          </w:tcPr>
          <w:p w14:paraId="772ADEF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</w:pP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t>Coverage</w:t>
            </w: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br/>
              <w:t>Amount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shd w:val="clear" w:color="auto" w:fill="BB7822"/>
            <w:vAlign w:val="center"/>
            <w:hideMark/>
          </w:tcPr>
          <w:p w14:paraId="42B84E5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</w:pPr>
            <w:r w:rsidRPr="0059457F">
              <w:rPr>
                <w:rFonts w:ascii="Arial" w:eastAsia="Times New Roman" w:hAnsi="Arial" w:cs="Arial"/>
                <w:b/>
                <w:bCs/>
                <w:color w:val="EDEADE"/>
                <w:sz w:val="24"/>
                <w:szCs w:val="24"/>
              </w:rPr>
              <w:t>Premium</w:t>
            </w:r>
          </w:p>
        </w:tc>
      </w:tr>
      <w:tr w:rsidR="00F65A24" w:rsidRPr="00F65A24" w14:paraId="4757C9D6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E7DD60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C87D76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$230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25E771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$220,000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D0C42F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$1,175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A71D6B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$400,000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C482F2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$2,075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8450BB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$580,000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BDF0F3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$2,975</w:t>
            </w:r>
          </w:p>
        </w:tc>
      </w:tr>
      <w:tr w:rsidR="00F65A24" w:rsidRPr="00F65A24" w14:paraId="6A48D767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DE6DF3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D0D73C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$259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8207C3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$225,000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14AA78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$1,200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80A5D9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$405,000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0B5E28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$2,100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CC0C32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$585,000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A0C05D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$3,000</w:t>
            </w:r>
          </w:p>
        </w:tc>
      </w:tr>
      <w:tr w:rsidR="00F65A24" w:rsidRPr="00F65A24" w14:paraId="0E6B1D64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77C838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ECDB3B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$288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4747B1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$230,000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3A3657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$1,225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E77877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$410,000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A943A1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$2,125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385732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$590,000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1A051B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$3,025</w:t>
            </w:r>
          </w:p>
        </w:tc>
      </w:tr>
      <w:tr w:rsidR="00F65A24" w:rsidRPr="00F65A24" w14:paraId="562A506B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E53453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B94330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$316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F76E67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$235,000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F74494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$1,250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B2C382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$415,000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A72363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$2,150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A958E0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$595,000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675898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$3,050</w:t>
            </w:r>
          </w:p>
        </w:tc>
      </w:tr>
      <w:tr w:rsidR="00F65A24" w:rsidRPr="00F65A24" w14:paraId="4A713FDE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05BF82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34CD85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$345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614ADC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$240,000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25C07F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$1,275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FAA193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$420,000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B9663A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$2,175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37A674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$600,000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9D98FE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$3,075</w:t>
            </w:r>
          </w:p>
        </w:tc>
      </w:tr>
      <w:tr w:rsidR="00F65A24" w:rsidRPr="00F65A24" w14:paraId="1374682A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5AC0A0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4099B5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$374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F99288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$245,000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1B5A22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$1,300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01AB8D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$425,000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C30ED1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$2,200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C034F1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$605,000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5FCEF4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$3,100</w:t>
            </w:r>
          </w:p>
        </w:tc>
      </w:tr>
      <w:tr w:rsidR="00F65A24" w:rsidRPr="00F65A24" w14:paraId="36ED7136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3CCBFE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0EB57B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$403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F91BE8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$250,000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5465AB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$1,325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7120D7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$430,000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A9C88C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$2,225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237B9E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$610,000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EE449B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$3,125</w:t>
            </w:r>
          </w:p>
        </w:tc>
      </w:tr>
      <w:tr w:rsidR="00F65A24" w:rsidRPr="00F65A24" w14:paraId="3366B046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E1CFC2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901842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$431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A38E52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$255,000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3BAE59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$1,350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4070AC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$435,000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D35593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$2,250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2ACACE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$615,000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571376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$3,150</w:t>
            </w:r>
          </w:p>
        </w:tc>
      </w:tr>
      <w:tr w:rsidR="00F65A24" w:rsidRPr="00F65A24" w14:paraId="45B159F7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585491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$80,000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550F0A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$460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D2C606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$260,000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A7C0CD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$1,375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40471E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$440,000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991E1A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$2,275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C8A11B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$620,000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7D5873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$3,175</w:t>
            </w:r>
          </w:p>
        </w:tc>
      </w:tr>
      <w:tr w:rsidR="00F65A24" w:rsidRPr="00F65A24" w14:paraId="58BAE31E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FD544C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$85,000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3BC5D4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$489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C538EF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$265,000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C9F69B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$1,400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AA7C49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$445,000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12C806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$2,300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347FE0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$625,000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BE985B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$3,200</w:t>
            </w:r>
          </w:p>
        </w:tc>
      </w:tr>
      <w:tr w:rsidR="00F65A24" w:rsidRPr="00F65A24" w14:paraId="43B0D439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4A7CD7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$90,000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4831B3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$518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4B7C88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$270,000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9958C3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$1,425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930B5E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$450,000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CC03BC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$2,325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5C25D1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$630,000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C79474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$3,225</w:t>
            </w:r>
          </w:p>
        </w:tc>
      </w:tr>
      <w:tr w:rsidR="00F65A24" w:rsidRPr="00F65A24" w14:paraId="4DBB485F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1CA6F9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$95,000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E27C85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$546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73EE08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$275,000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238197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$1,450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D35F18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$455,000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98089B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$2,350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32FDCA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$635,000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E304B0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$3,250</w:t>
            </w:r>
          </w:p>
        </w:tc>
      </w:tr>
      <w:tr w:rsidR="00F65A24" w:rsidRPr="00F65A24" w14:paraId="483E0A56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4D4560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$100,000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0F52B8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892A8F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$280,000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D69C37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$1,475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D7B503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$460,000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EC228F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$2,375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9AAB91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$640,000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58C73A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$3,275</w:t>
            </w:r>
          </w:p>
        </w:tc>
      </w:tr>
      <w:tr w:rsidR="00F65A24" w:rsidRPr="00F65A24" w14:paraId="1A8B266D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F1F6D5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$105,000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3B1A1B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0964C9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$285,000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105058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$1,500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8B239F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$465,000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8660FB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$2,400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E76DE8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$645,000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143366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$3,300</w:t>
            </w:r>
          </w:p>
        </w:tc>
      </w:tr>
      <w:tr w:rsidR="00F65A24" w:rsidRPr="00F65A24" w14:paraId="52A27369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74DD3A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$110,000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FBC8B8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F416AD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$290,000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BABDDA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$1,525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B62D76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$470,000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9EDBFA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$2,425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0DDC5C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$650,000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6F93CE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$3,325</w:t>
            </w:r>
          </w:p>
        </w:tc>
      </w:tr>
      <w:tr w:rsidR="00F65A24" w:rsidRPr="00F65A24" w14:paraId="7ADA5E6E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D3268F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$115,000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1F1EC8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90BC93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$295,000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4340CF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$1,550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BE2377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$475,000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076EB5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$2,450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D2EF59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$655,000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D8FA5D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$3,350</w:t>
            </w:r>
          </w:p>
        </w:tc>
      </w:tr>
      <w:tr w:rsidR="00F65A24" w:rsidRPr="00F65A24" w14:paraId="14E3CC22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66591A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$120,000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192937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F2FC1C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$300,000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629B3B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$1,575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8DFD40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$480,000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DD545D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$2,475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9E51F5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$660,000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5F075C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$3,375</w:t>
            </w:r>
          </w:p>
        </w:tc>
      </w:tr>
      <w:tr w:rsidR="00F65A24" w:rsidRPr="00F65A24" w14:paraId="1FEF6D79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21AF09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$125,000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E8CD28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B767B8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$305,000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B6E217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$1,600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B06C53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$485,000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DC9D4D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$2,500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2F6CC3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$665,000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10535D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$3,400</w:t>
            </w:r>
          </w:p>
        </w:tc>
      </w:tr>
      <w:tr w:rsidR="00F65A24" w:rsidRPr="00F65A24" w14:paraId="1D104523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F4771C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$130,000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2E5C42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3A3D21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$310,000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EC034E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$1,625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EB9FBE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$490,000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002788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$2,525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9D7C80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$670,000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621E30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$3,425</w:t>
            </w:r>
          </w:p>
        </w:tc>
      </w:tr>
      <w:tr w:rsidR="00F65A24" w:rsidRPr="00F65A24" w14:paraId="63CADAE0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4391A4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$135,000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DB198A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139A1A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$315,000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AFC121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$1,650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34E9E3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$495,000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A18CE7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$2,550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4B4A7C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$675,000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196731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$3,450</w:t>
            </w:r>
          </w:p>
        </w:tc>
      </w:tr>
      <w:tr w:rsidR="00F65A24" w:rsidRPr="00F65A24" w14:paraId="7F228384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83BBE2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$140,000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6FBDFC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7C3981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$320,000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5AEDEA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$1,675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09FC7B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$500,000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CBE842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$2,575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3E1055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$680,000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A95C7E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$3,475</w:t>
            </w:r>
          </w:p>
        </w:tc>
      </w:tr>
      <w:tr w:rsidR="00F65A24" w:rsidRPr="00F65A24" w14:paraId="6509D600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A1C4B4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$145,000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A81959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$800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855EDF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$325,000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398256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$1,700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EE0C5F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$505,000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017D99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$2,600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E02700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$685,000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E90D36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$3,500</w:t>
            </w:r>
          </w:p>
        </w:tc>
      </w:tr>
      <w:tr w:rsidR="00F65A24" w:rsidRPr="00F65A24" w14:paraId="12250209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563ACD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$150,000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BE9C09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$825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18D511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$330,000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56BE39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$1,725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706558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$510,000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90C98D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$2,625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350B77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$690,000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A9C1D8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$3,525</w:t>
            </w:r>
          </w:p>
        </w:tc>
      </w:tr>
      <w:tr w:rsidR="00F65A24" w:rsidRPr="00F65A24" w14:paraId="7BF88B3E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0CBC5C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$155,000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46F00B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$850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17C3B4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$335,000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5FA42B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$1,750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CDD79D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$515,000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797DD8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$2,650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81B1B1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$695,000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2EA923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$3,550</w:t>
            </w:r>
          </w:p>
        </w:tc>
      </w:tr>
      <w:tr w:rsidR="00F65A24" w:rsidRPr="00F65A24" w14:paraId="3D579008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902B10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$160,000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74D37E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$875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8673A4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$340,000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B3415C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$1,775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833641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$520,000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694353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$2,675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ECACE9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$700,000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564F6A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$3,575</w:t>
            </w:r>
          </w:p>
        </w:tc>
      </w:tr>
      <w:tr w:rsidR="00F65A24" w:rsidRPr="00F65A24" w14:paraId="4CFCA8D9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33D464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$165,000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0BD83D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$900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1784AA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$345,000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ED4468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$1,800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0A17CE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$525,000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E42ADE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$2,700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F1618B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$705,000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DBED4F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$3,600</w:t>
            </w:r>
          </w:p>
        </w:tc>
      </w:tr>
      <w:tr w:rsidR="00F65A24" w:rsidRPr="00F65A24" w14:paraId="741350AC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3E671C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$170,000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AA7130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$925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6915DB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$350,000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1C5FAF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$1,825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339D7B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$530,000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D16006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$2,725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019E5E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$710,000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C95A62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$3,625</w:t>
            </w:r>
          </w:p>
        </w:tc>
      </w:tr>
      <w:tr w:rsidR="00F65A24" w:rsidRPr="00F65A24" w14:paraId="007FD70B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40ACD0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$175,000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D68207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$950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EB170E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$355,000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84556A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$1,850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71A7E3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$535,000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E67EDB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$2,750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418B15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$715,000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257771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$3,650</w:t>
            </w:r>
          </w:p>
        </w:tc>
      </w:tr>
      <w:tr w:rsidR="00F65A24" w:rsidRPr="00F65A24" w14:paraId="53A80E08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3696AE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$180,000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E36282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$975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EB06E5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$360,000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185BC3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$1,875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292AE8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$540,000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03E200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$2,775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A5F5BB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$720,000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74F98D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$3,675</w:t>
            </w:r>
          </w:p>
        </w:tc>
      </w:tr>
      <w:tr w:rsidR="00F65A24" w:rsidRPr="00F65A24" w14:paraId="67B1E872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12F282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$185,000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923C1B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BCCA01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$365,000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4276FA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$1,900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7F3EBF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$545,000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3B0D58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$2,800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1FB56C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$725,000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23C205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$3,700</w:t>
            </w:r>
          </w:p>
        </w:tc>
      </w:tr>
      <w:tr w:rsidR="00F65A24" w:rsidRPr="00F65A24" w14:paraId="2B36849A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F2F4FC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$190,000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5137FF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$1,025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8222E2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$370,000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2518A2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$1,925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D2EAB6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$550,000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2734EB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$2,825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CA06FD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$730,000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1EF7A6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$3,725</w:t>
            </w:r>
          </w:p>
        </w:tc>
      </w:tr>
      <w:tr w:rsidR="00F65A24" w:rsidRPr="00F65A24" w14:paraId="76191AC1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589C59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$195,000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16EDE5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$1,050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553B1C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$375,000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6D8E05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$1,950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9240FE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$555,000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783BD2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$2,850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3FC7B00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$735,000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807962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$3,750</w:t>
            </w:r>
          </w:p>
        </w:tc>
      </w:tr>
      <w:tr w:rsidR="00F65A24" w:rsidRPr="00F65A24" w14:paraId="5C0A1009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C24593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$200,000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97FA3F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$1,075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0C226C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$380,000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356774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$1,975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72B00F1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$560,000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7CFD3B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$2,875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AFA468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$740,000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E71BA6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$3,775</w:t>
            </w:r>
          </w:p>
        </w:tc>
      </w:tr>
      <w:tr w:rsidR="00F65A24" w:rsidRPr="00F65A24" w14:paraId="2D352712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09160FB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$205,000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E65051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$1,100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482277D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$385,000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031CD3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19A728C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$565,000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D294E3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$2,900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4AA2FE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$745,000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2FFD8DC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$3,800</w:t>
            </w:r>
          </w:p>
        </w:tc>
      </w:tr>
      <w:tr w:rsidR="00F65A24" w:rsidRPr="00F65A24" w14:paraId="2EE45912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6B28A93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$210,000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1F08E5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$1,125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491F7C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$390,000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EDB420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$2,025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C81750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$570,000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D73E0C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$2,925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1829AC3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$750,000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A7829B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$3,825</w:t>
            </w:r>
          </w:p>
        </w:tc>
      </w:tr>
      <w:tr w:rsidR="00F65A24" w:rsidRPr="00F65A24" w14:paraId="368FEDCA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4" w:space="0" w:color="7C4E14"/>
              <w:right w:val="single" w:sz="4" w:space="0" w:color="7C4E14"/>
            </w:tcBorders>
            <w:vAlign w:val="center"/>
            <w:hideMark/>
          </w:tcPr>
          <w:p w14:paraId="0939E55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$215,000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4" w:space="0" w:color="7C4E14"/>
              <w:right w:val="single" w:sz="4" w:space="0" w:color="7C4E14"/>
            </w:tcBorders>
            <w:vAlign w:val="center"/>
            <w:hideMark/>
          </w:tcPr>
          <w:p w14:paraId="0D20710F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$1,150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4" w:space="0" w:color="7C4E14"/>
              <w:right w:val="single" w:sz="4" w:space="0" w:color="7C4E14"/>
            </w:tcBorders>
            <w:vAlign w:val="center"/>
            <w:hideMark/>
          </w:tcPr>
          <w:p w14:paraId="309E0B3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$395,000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4" w:space="0" w:color="7C4E14"/>
              <w:right w:val="single" w:sz="4" w:space="0" w:color="7C4E14"/>
            </w:tcBorders>
            <w:vAlign w:val="center"/>
            <w:hideMark/>
          </w:tcPr>
          <w:p w14:paraId="3A22053E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$2,050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4" w:space="0" w:color="7C4E14"/>
              <w:right w:val="single" w:sz="4" w:space="0" w:color="7C4E14"/>
            </w:tcBorders>
            <w:vAlign w:val="center"/>
            <w:hideMark/>
          </w:tcPr>
          <w:p w14:paraId="462FEC72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$575,000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4" w:space="0" w:color="7C4E14"/>
              <w:right w:val="single" w:sz="4" w:space="0" w:color="7C4E14"/>
            </w:tcBorders>
            <w:vAlign w:val="center"/>
            <w:hideMark/>
          </w:tcPr>
          <w:p w14:paraId="378EB1D9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  <w:r w:rsidRPr="0059457F">
              <w:rPr>
                <w:rFonts w:ascii="Arial" w:eastAsia="Times New Roman" w:hAnsi="Arial" w:cs="Arial"/>
                <w:color w:val="7C4E14"/>
                <w:sz w:val="16"/>
                <w:szCs w:val="16"/>
              </w:rPr>
              <w:t>$2,950</w:t>
            </w: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4" w:space="0" w:color="7C4E14"/>
              <w:right w:val="single" w:sz="4" w:space="0" w:color="7C4E14"/>
            </w:tcBorders>
            <w:vAlign w:val="center"/>
            <w:hideMark/>
          </w:tcPr>
          <w:p w14:paraId="7849A2E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4" w:space="0" w:color="7C4E14"/>
              <w:right w:val="single" w:sz="4" w:space="0" w:color="7C4E14"/>
            </w:tcBorders>
            <w:vAlign w:val="center"/>
            <w:hideMark/>
          </w:tcPr>
          <w:p w14:paraId="3BFB664A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6"/>
                <w:szCs w:val="16"/>
              </w:rPr>
            </w:pPr>
          </w:p>
        </w:tc>
      </w:tr>
      <w:tr w:rsidR="00F65A24" w:rsidRPr="00F65A24" w14:paraId="575409A4" w14:textId="77777777" w:rsidTr="00F65A24"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AA22E1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ACFA5D6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B19EF64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4D01915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5031916B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18A49568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7D0480F5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7C4E14"/>
              <w:left w:val="single" w:sz="2" w:space="0" w:color="7C4E14"/>
              <w:bottom w:val="single" w:sz="2" w:space="0" w:color="7C4E14"/>
              <w:right w:val="single" w:sz="4" w:space="0" w:color="7C4E14"/>
            </w:tcBorders>
            <w:vAlign w:val="center"/>
            <w:hideMark/>
          </w:tcPr>
          <w:p w14:paraId="30D43077" w14:textId="77777777" w:rsidR="00F65A24" w:rsidRPr="0059457F" w:rsidRDefault="00F65A24" w:rsidP="00F65A24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7C4E14"/>
                <w:sz w:val="13"/>
                <w:szCs w:val="13"/>
              </w:rPr>
            </w:pPr>
          </w:p>
        </w:tc>
      </w:tr>
    </w:tbl>
    <w:p w14:paraId="4E02AC33" w14:textId="77777777" w:rsidR="00F65A24" w:rsidRPr="0059457F" w:rsidRDefault="00F65A24" w:rsidP="00F65A24">
      <w:pPr>
        <w:spacing w:before="64" w:after="100" w:afterAutospacing="1" w:line="231" w:lineRule="atLeast"/>
        <w:ind w:left="386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59457F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The insurance rates set by the State are called </w:t>
      </w:r>
      <w:r w:rsidRPr="0059457F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"Promulgated Rates".</w:t>
      </w:r>
      <w:r w:rsidRPr="0059457F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 The following are a sample of some of the Florida Promulgated Rates in Florida for an owner's title policy:</w:t>
      </w:r>
    </w:p>
    <w:sectPr w:rsidR="00F65A24" w:rsidRPr="0059457F" w:rsidSect="00CF52A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C5EB" w14:textId="77777777" w:rsidR="007B4AA9" w:rsidRDefault="007B4AA9" w:rsidP="00F65A24">
      <w:pPr>
        <w:spacing w:after="0" w:line="240" w:lineRule="auto"/>
      </w:pPr>
      <w:r>
        <w:separator/>
      </w:r>
    </w:p>
  </w:endnote>
  <w:endnote w:type="continuationSeparator" w:id="0">
    <w:p w14:paraId="508CB1E8" w14:textId="77777777" w:rsidR="007B4AA9" w:rsidRDefault="007B4AA9" w:rsidP="00F6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1427" w14:textId="77777777" w:rsidR="007B4AA9" w:rsidRDefault="007B4AA9" w:rsidP="00F65A24">
      <w:pPr>
        <w:spacing w:after="0" w:line="240" w:lineRule="auto"/>
      </w:pPr>
      <w:r>
        <w:separator/>
      </w:r>
    </w:p>
  </w:footnote>
  <w:footnote w:type="continuationSeparator" w:id="0">
    <w:p w14:paraId="713182CF" w14:textId="77777777" w:rsidR="007B4AA9" w:rsidRDefault="007B4AA9" w:rsidP="00F6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AF77" w14:textId="77777777" w:rsidR="00F65A24" w:rsidRPr="00F65A24" w:rsidRDefault="00F65A24" w:rsidP="00CF52AE">
    <w:pPr>
      <w:pStyle w:val="Header"/>
      <w:jc w:val="center"/>
      <w:rPr>
        <w:sz w:val="32"/>
        <w:szCs w:val="32"/>
      </w:rPr>
    </w:pPr>
    <w:r w:rsidRPr="00F65A24">
      <w:rPr>
        <w:rFonts w:ascii="Lucida Calligraphy" w:eastAsia="Times New Roman" w:hAnsi="Lucida Calligraphy" w:cs="Times New Roman"/>
        <w:color w:val="000000" w:themeColor="text1"/>
        <w:sz w:val="32"/>
        <w:szCs w:val="32"/>
      </w:rPr>
      <w:t>Since Title Insurance rates in Florida are highly regulated, your selection of a title company should focus on the company's reputation for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24"/>
    <w:rsid w:val="0059457F"/>
    <w:rsid w:val="005A682E"/>
    <w:rsid w:val="005B0660"/>
    <w:rsid w:val="007B4AA9"/>
    <w:rsid w:val="00B845A9"/>
    <w:rsid w:val="00CB4A7E"/>
    <w:rsid w:val="00CF52AE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F9037"/>
  <w15:docId w15:val="{19017A1F-439E-4822-8403-8DD6D88C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24"/>
  </w:style>
  <w:style w:type="paragraph" w:styleId="Footer">
    <w:name w:val="footer"/>
    <w:basedOn w:val="Normal"/>
    <w:link w:val="FooterChar"/>
    <w:uiPriority w:val="99"/>
    <w:unhideWhenUsed/>
    <w:rsid w:val="00F6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Microsoft Office User</cp:lastModifiedBy>
  <cp:revision>3</cp:revision>
  <cp:lastPrinted>2013-09-25T21:28:00Z</cp:lastPrinted>
  <dcterms:created xsi:type="dcterms:W3CDTF">2019-02-15T18:07:00Z</dcterms:created>
  <dcterms:modified xsi:type="dcterms:W3CDTF">2019-02-21T16:18:00Z</dcterms:modified>
</cp:coreProperties>
</file>